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5BEF" w14:textId="07E7A5A7" w:rsidR="00CE6E4C" w:rsidRDefault="00C46115" w:rsidP="00C46115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6D71D09D" wp14:editId="7CAF7A15">
            <wp:extent cx="4305300" cy="1438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M Logo 2020_Full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145" cy="14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7530" w14:textId="2FB8B627" w:rsidR="0015555E" w:rsidRPr="00C46115" w:rsidRDefault="001761DF" w:rsidP="00C46115">
      <w:pPr>
        <w:jc w:val="center"/>
        <w:rPr>
          <w:rFonts w:ascii="Century Gothic" w:hAnsi="Century Gothic"/>
          <w:b/>
          <w:lang w:val="en-US"/>
        </w:rPr>
      </w:pPr>
      <w:r w:rsidRPr="00C46115">
        <w:rPr>
          <w:rFonts w:ascii="Century Gothic" w:hAnsi="Century Gothic"/>
          <w:b/>
          <w:lang w:val="en-US"/>
        </w:rPr>
        <w:t>ACCP Member Equivalence Checklist</w:t>
      </w:r>
      <w:r w:rsidR="0015555E" w:rsidRPr="00C46115">
        <w:rPr>
          <w:rFonts w:ascii="Century Gothic" w:hAnsi="Century Gothic"/>
          <w:b/>
          <w:lang w:val="en-US"/>
        </w:rPr>
        <w:t xml:space="preserve"> for Advanced Clinical Practitioner</w:t>
      </w:r>
      <w:r w:rsidR="00663C8F" w:rsidRPr="00C46115">
        <w:rPr>
          <w:rFonts w:ascii="Century Gothic" w:hAnsi="Century Gothic"/>
          <w:b/>
          <w:lang w:val="en-US"/>
        </w:rPr>
        <w:t>s</w:t>
      </w:r>
      <w:r w:rsidR="0015555E" w:rsidRPr="00C46115">
        <w:rPr>
          <w:rFonts w:ascii="Century Gothic" w:hAnsi="Century Gothic"/>
          <w:b/>
          <w:lang w:val="en-US"/>
        </w:rPr>
        <w:t xml:space="preserve"> (ACP</w:t>
      </w:r>
      <w:r w:rsidR="00663C8F" w:rsidRPr="00C46115">
        <w:rPr>
          <w:rFonts w:ascii="Century Gothic" w:hAnsi="Century Gothic"/>
          <w:b/>
          <w:lang w:val="en-US"/>
        </w:rPr>
        <w:t>s</w:t>
      </w:r>
      <w:r w:rsidR="0015555E" w:rsidRPr="00C46115">
        <w:rPr>
          <w:rFonts w:ascii="Century Gothic" w:hAnsi="Century Gothic"/>
          <w:b/>
          <w:lang w:val="en-US"/>
        </w:rPr>
        <w:t>)</w:t>
      </w:r>
    </w:p>
    <w:p w14:paraId="0F2A2157" w14:textId="7ADB561C" w:rsidR="001761DF" w:rsidRPr="00C46115" w:rsidRDefault="0015555E" w:rsidP="0015555E">
      <w:pPr>
        <w:rPr>
          <w:rFonts w:ascii="Century Gothic" w:hAnsi="Century Gothic"/>
          <w:i/>
          <w:lang w:val="en-US"/>
        </w:rPr>
      </w:pPr>
      <w:r w:rsidRPr="00C46115">
        <w:rPr>
          <w:rFonts w:ascii="Century Gothic" w:hAnsi="Century Gothic"/>
          <w:i/>
          <w:lang w:val="en-US"/>
        </w:rPr>
        <w:t xml:space="preserve">This checklist has been designed </w:t>
      </w:r>
      <w:r w:rsidR="000740A1" w:rsidRPr="00C46115">
        <w:rPr>
          <w:rFonts w:ascii="Century Gothic" w:hAnsi="Century Gothic"/>
          <w:i/>
          <w:lang w:val="en-US"/>
        </w:rPr>
        <w:t>for use</w:t>
      </w:r>
      <w:r w:rsidRPr="00C46115">
        <w:rPr>
          <w:rFonts w:ascii="Century Gothic" w:hAnsi="Century Gothic"/>
          <w:i/>
          <w:lang w:val="en-US"/>
        </w:rPr>
        <w:t xml:space="preserve"> in conjunction with the FICM ACCP Member Equivalence </w:t>
      </w:r>
      <w:r w:rsidR="000F6A7B">
        <w:rPr>
          <w:rFonts w:ascii="Century Gothic" w:hAnsi="Century Gothic"/>
          <w:i/>
          <w:lang w:val="en-US"/>
        </w:rPr>
        <w:t>Pathway document.</w:t>
      </w:r>
    </w:p>
    <w:p w14:paraId="7262B8A7" w14:textId="1E1F8CCF" w:rsidR="0015555E" w:rsidRPr="00CE6E4C" w:rsidRDefault="0015555E" w:rsidP="001761DF">
      <w:pPr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The following </w:t>
      </w:r>
      <w:r w:rsidR="0070283B" w:rsidRPr="00CE6E4C">
        <w:rPr>
          <w:rFonts w:ascii="Century Gothic" w:hAnsi="Century Gothic"/>
          <w:lang w:val="en-US"/>
        </w:rPr>
        <w:t>criteria are</w:t>
      </w:r>
      <w:r w:rsidR="001A29BB" w:rsidRPr="00CE6E4C">
        <w:rPr>
          <w:rFonts w:ascii="Century Gothic" w:hAnsi="Century Gothic"/>
          <w:lang w:val="en-US"/>
        </w:rPr>
        <w:t xml:space="preserve"> </w:t>
      </w:r>
      <w:r w:rsidR="000740A1" w:rsidRPr="00CE6E4C">
        <w:rPr>
          <w:rFonts w:ascii="Century Gothic" w:hAnsi="Century Gothic"/>
          <w:lang w:val="en-US"/>
        </w:rPr>
        <w:t>essential</w:t>
      </w:r>
      <w:r w:rsidRPr="00CE6E4C">
        <w:rPr>
          <w:rFonts w:ascii="Century Gothic" w:hAnsi="Century Gothic"/>
          <w:lang w:val="en-US"/>
        </w:rPr>
        <w:t xml:space="preserve"> to be considered </w:t>
      </w:r>
      <w:r w:rsidR="00693258" w:rsidRPr="00CE6E4C">
        <w:rPr>
          <w:rFonts w:ascii="Century Gothic" w:hAnsi="Century Gothic"/>
          <w:lang w:val="en-US"/>
        </w:rPr>
        <w:t xml:space="preserve">for eligibility </w:t>
      </w:r>
      <w:r w:rsidRPr="00CE6E4C">
        <w:rPr>
          <w:rFonts w:ascii="Century Gothic" w:hAnsi="Century Gothic"/>
          <w:lang w:val="en-US"/>
        </w:rPr>
        <w:t>a</w:t>
      </w:r>
      <w:r w:rsidR="001A29BB" w:rsidRPr="00CE6E4C">
        <w:rPr>
          <w:rFonts w:ascii="Century Gothic" w:hAnsi="Century Gothic"/>
          <w:lang w:val="en-US"/>
        </w:rPr>
        <w:t>s a</w:t>
      </w:r>
      <w:r w:rsidRPr="00CE6E4C">
        <w:rPr>
          <w:rFonts w:ascii="Century Gothic" w:hAnsi="Century Gothic"/>
          <w:lang w:val="en-US"/>
        </w:rPr>
        <w:t xml:space="preserve"> FICM ACCP member:</w:t>
      </w:r>
    </w:p>
    <w:p w14:paraId="17902586" w14:textId="01B5E474" w:rsidR="0015555E" w:rsidRPr="00CE6E4C" w:rsidRDefault="00233C2E" w:rsidP="00153F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b/>
          <w:bCs/>
          <w:lang w:val="en-US"/>
        </w:rPr>
        <w:t>Clinical</w:t>
      </w:r>
      <w:r w:rsidRPr="00CE6E4C">
        <w:rPr>
          <w:rFonts w:ascii="Century Gothic" w:hAnsi="Century Gothic"/>
          <w:lang w:val="en-US"/>
        </w:rPr>
        <w:t>:</w:t>
      </w:r>
    </w:p>
    <w:p w14:paraId="4482605D" w14:textId="6C99F6EF" w:rsidR="0015555E" w:rsidRPr="00CE6E4C" w:rsidRDefault="0015555E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Are you a regulated health care professional with authority from your regulator (NMC/HCPC) to carry out independent prescribing</w:t>
      </w:r>
      <w:r w:rsidR="001A29BB" w:rsidRPr="00CE6E4C">
        <w:rPr>
          <w:rFonts w:ascii="Century Gothic" w:hAnsi="Century Gothic"/>
          <w:lang w:val="en-US"/>
        </w:rPr>
        <w:t>?</w:t>
      </w:r>
      <w:r w:rsidR="0060272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210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72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3C9A9F2" w14:textId="1BECB09D" w:rsidR="006944DF" w:rsidRPr="00CE6E4C" w:rsidRDefault="006944DF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had a minimum of 2 years critical care experience prior to commencing your trainee ACCP role?</w:t>
      </w:r>
      <w:r w:rsidR="0060272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20000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72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524D937" w14:textId="0FB028B7" w:rsidR="00C63765" w:rsidRPr="00CE6E4C" w:rsidRDefault="00E2256A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obtained a training post contract</w:t>
      </w:r>
      <w:r w:rsidR="00A33C76" w:rsidRPr="00CE6E4C">
        <w:rPr>
          <w:rFonts w:ascii="Century Gothic" w:hAnsi="Century Gothic"/>
          <w:lang w:val="en-US"/>
        </w:rPr>
        <w:t xml:space="preserve"> in a critical care</w:t>
      </w:r>
      <w:r w:rsidR="00C63765" w:rsidRPr="00CE6E4C">
        <w:rPr>
          <w:rFonts w:ascii="Century Gothic" w:hAnsi="Century Gothic"/>
          <w:lang w:val="en-US"/>
        </w:rPr>
        <w:t xml:space="preserve"> </w:t>
      </w:r>
      <w:r w:rsidR="00A33C76" w:rsidRPr="00CE6E4C">
        <w:rPr>
          <w:rFonts w:ascii="Century Gothic" w:hAnsi="Century Gothic"/>
          <w:lang w:val="en-US"/>
        </w:rPr>
        <w:t xml:space="preserve">unit </w:t>
      </w:r>
      <w:r w:rsidR="00C63765" w:rsidRPr="00CE6E4C">
        <w:rPr>
          <w:rFonts w:ascii="Century Gothic" w:hAnsi="Century Gothic"/>
          <w:lang w:val="en-US"/>
        </w:rPr>
        <w:t xml:space="preserve">which trains </w:t>
      </w:r>
      <w:r w:rsidRPr="00CE6E4C">
        <w:rPr>
          <w:rFonts w:ascii="Century Gothic" w:hAnsi="Century Gothic"/>
          <w:lang w:val="en-US"/>
        </w:rPr>
        <w:t>stage 1 + 2 ICM trainees?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5144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D1A468F" w14:textId="5BE4843C" w:rsidR="00A33C76" w:rsidRPr="00CE6E4C" w:rsidRDefault="00394A76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undertaken the FICM ACCP Competency Portfolio</w:t>
      </w:r>
      <w:r w:rsidR="00693258" w:rsidRPr="00CE6E4C">
        <w:rPr>
          <w:rFonts w:ascii="Century Gothic" w:hAnsi="Century Gothic"/>
          <w:lang w:val="en-US"/>
        </w:rPr>
        <w:t xml:space="preserve">?  </w:t>
      </w:r>
      <w:sdt>
        <w:sdtPr>
          <w:rPr>
            <w:rFonts w:ascii="Century Gothic" w:hAnsi="Century Gothic"/>
            <w:lang w:val="en-US"/>
          </w:rPr>
          <w:id w:val="-168604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FDA7535" w14:textId="3654C8BC" w:rsidR="00394A76" w:rsidRPr="00CE6E4C" w:rsidRDefault="00394A76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Do you have a </w:t>
      </w:r>
      <w:r w:rsidR="00484B17" w:rsidRPr="00CE6E4C">
        <w:rPr>
          <w:rFonts w:ascii="Century Gothic" w:hAnsi="Century Gothic"/>
          <w:lang w:val="en-US"/>
        </w:rPr>
        <w:t>critical care clinical supervisor?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146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62930C1" w14:textId="57218C62" w:rsidR="00484B17" w:rsidRPr="00CE6E4C" w:rsidRDefault="00484B17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Have you completed a minimum of 2 years supernumerary </w:t>
      </w:r>
      <w:r w:rsidR="00233C2E" w:rsidRPr="00CE6E4C">
        <w:rPr>
          <w:rFonts w:ascii="Century Gothic" w:hAnsi="Century Gothic"/>
          <w:lang w:val="en-US"/>
        </w:rPr>
        <w:t>within this training post?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42846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8DC0839" w14:textId="77777777" w:rsidR="00693258" w:rsidRPr="00CE6E4C" w:rsidRDefault="00693258" w:rsidP="00693258">
      <w:pPr>
        <w:shd w:val="clear" w:color="auto" w:fill="FFFFFF" w:themeFill="background1"/>
        <w:rPr>
          <w:rFonts w:ascii="Century Gothic" w:hAnsi="Century Gothic"/>
          <w:b/>
          <w:bCs/>
          <w:lang w:val="en-US"/>
        </w:rPr>
      </w:pPr>
    </w:p>
    <w:p w14:paraId="42A12F78" w14:textId="11C1AEA1" w:rsidR="0017745E" w:rsidRPr="00CE6E4C" w:rsidRDefault="00693258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b/>
          <w:bCs/>
          <w:lang w:val="en-US"/>
        </w:rPr>
        <w:t xml:space="preserve">Clinical - </w:t>
      </w:r>
      <w:r w:rsidR="0017745E" w:rsidRPr="00CE6E4C">
        <w:rPr>
          <w:rFonts w:ascii="Century Gothic" w:hAnsi="Century Gothic"/>
          <w:b/>
          <w:bCs/>
          <w:lang w:val="en-US"/>
        </w:rPr>
        <w:t>Annual review</w:t>
      </w:r>
      <w:r w:rsidR="0017745E" w:rsidRPr="00CE6E4C">
        <w:rPr>
          <w:rFonts w:ascii="Century Gothic" w:hAnsi="Century Gothic"/>
          <w:lang w:val="en-US"/>
        </w:rPr>
        <w:t>:</w:t>
      </w:r>
    </w:p>
    <w:p w14:paraId="69BCC12B" w14:textId="77777777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successfully completed an Annual Review of Competence Progression (ARCP) using the FICM ACCP document (Handbook I, Assessment II)?</w:t>
      </w:r>
    </w:p>
    <w:p w14:paraId="094B7367" w14:textId="77777777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This includes a minimum of:</w:t>
      </w:r>
    </w:p>
    <w:p w14:paraId="2E96F5A9" w14:textId="41CE6835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1x Multi source feedback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0028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05B138E" w14:textId="18BBC2F1" w:rsidR="0017745E" w:rsidRPr="00CE6E4C" w:rsidRDefault="00134F50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10</w:t>
      </w:r>
      <w:r w:rsidR="0017745E" w:rsidRPr="00CE6E4C">
        <w:rPr>
          <w:rFonts w:ascii="Century Gothic" w:hAnsi="Century Gothic"/>
          <w:lang w:val="en-US"/>
        </w:rPr>
        <w:t xml:space="preserve"> x Case based discussions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37045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10A3382" w14:textId="1B8C9360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2 x Mini Clinical Evaluation Exercise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79140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66E50F" w14:textId="2FD80F1F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8 x Direct Observation of Procedural Skills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692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96E3A68" w14:textId="212DFAB7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4 x Acute Care Assessment form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9548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4C365F9" w14:textId="33CFE499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1 x Expanded case summary (2000 words maximum)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970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72BD228" w14:textId="4E74AEBD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lastRenderedPageBreak/>
        <w:t>A completed logbook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962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72A140E" w14:textId="0DC0657D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2 x records of reflective practice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702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45060E3" w14:textId="130E7BE0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A log of all CPD activity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013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27DB8E" w14:textId="4033DF97" w:rsidR="00FD62A1" w:rsidRPr="00CE6E4C" w:rsidRDefault="00FD62A1" w:rsidP="00FD62A1">
      <w:pPr>
        <w:rPr>
          <w:rFonts w:ascii="Century Gothic" w:hAnsi="Century Gothic"/>
          <w:lang w:val="en-US"/>
        </w:rPr>
      </w:pPr>
    </w:p>
    <w:p w14:paraId="7C94515F" w14:textId="0703B49F" w:rsidR="00233C2E" w:rsidRPr="00CE6E4C" w:rsidRDefault="00840CCD" w:rsidP="00FD62A1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b/>
          <w:bCs/>
          <w:lang w:val="en-US"/>
        </w:rPr>
        <w:t>Academic</w:t>
      </w:r>
      <w:r w:rsidRPr="00CE6E4C">
        <w:rPr>
          <w:rFonts w:ascii="Century Gothic" w:hAnsi="Century Gothic"/>
          <w:lang w:val="en-US"/>
        </w:rPr>
        <w:t>:</w:t>
      </w:r>
    </w:p>
    <w:p w14:paraId="152DE723" w14:textId="16448D4A" w:rsidR="00621499" w:rsidRPr="00CE6E4C" w:rsidRDefault="00840CCD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Have you </w:t>
      </w:r>
      <w:r w:rsidR="00631EE8" w:rsidRPr="00CE6E4C">
        <w:rPr>
          <w:rFonts w:ascii="Century Gothic" w:hAnsi="Century Gothic"/>
          <w:lang w:val="en-US"/>
        </w:rPr>
        <w:t xml:space="preserve">transferred </w:t>
      </w:r>
      <w:r w:rsidR="00790DA0" w:rsidRPr="00CE6E4C">
        <w:rPr>
          <w:rFonts w:ascii="Century Gothic" w:hAnsi="Century Gothic"/>
          <w:lang w:val="en-US"/>
        </w:rPr>
        <w:t>or had Accreditation of Prior Experiential Learning</w:t>
      </w:r>
      <w:r w:rsidRPr="00CE6E4C">
        <w:rPr>
          <w:rFonts w:ascii="Century Gothic" w:hAnsi="Century Gothic"/>
          <w:lang w:val="en-US"/>
        </w:rPr>
        <w:t xml:space="preserve"> </w:t>
      </w:r>
      <w:r w:rsidR="00CA638D" w:rsidRPr="00CE6E4C">
        <w:rPr>
          <w:rFonts w:ascii="Century Gothic" w:hAnsi="Century Gothic"/>
          <w:lang w:val="en-US"/>
        </w:rPr>
        <w:t>in the</w:t>
      </w:r>
      <w:r w:rsidR="00153F5E" w:rsidRPr="00CE6E4C">
        <w:rPr>
          <w:rFonts w:ascii="Century Gothic" w:hAnsi="Century Gothic"/>
          <w:lang w:val="en-US"/>
        </w:rPr>
        <w:t xml:space="preserve"> following </w:t>
      </w:r>
      <w:r w:rsidR="00CA638D" w:rsidRPr="00CE6E4C">
        <w:rPr>
          <w:rFonts w:ascii="Century Gothic" w:hAnsi="Century Gothic"/>
          <w:lang w:val="en-US"/>
        </w:rPr>
        <w:t xml:space="preserve">mandatory </w:t>
      </w:r>
      <w:r w:rsidR="00153F5E" w:rsidRPr="00CE6E4C">
        <w:rPr>
          <w:rFonts w:ascii="Century Gothic" w:hAnsi="Century Gothic"/>
          <w:lang w:val="en-US"/>
        </w:rPr>
        <w:t>modules (or have evidence of equivalent modules)?</w:t>
      </w:r>
    </w:p>
    <w:p w14:paraId="5295F366" w14:textId="6DD7B460" w:rsidR="00621499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Core skills for Advanced Critical Care Practitioners 1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4537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DA77655" w14:textId="30345811" w:rsidR="00621499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Advanced History Taking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4412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737264" w14:textId="5450A0DB" w:rsidR="00621499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Clinical Examination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146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E8A59B6" w14:textId="24097102" w:rsidR="0074176B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Independent prescribing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081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0C294B6" w14:textId="3BB55473" w:rsidR="0074176B" w:rsidRPr="00CE6E4C" w:rsidRDefault="0074176B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Research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9418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3F86C86" w14:textId="63CFC156" w:rsidR="00621499" w:rsidRPr="00CE6E4C" w:rsidRDefault="00621499" w:rsidP="00621499">
      <w:pPr>
        <w:ind w:left="360"/>
        <w:rPr>
          <w:rFonts w:ascii="Century Gothic" w:hAnsi="Century Gothic"/>
          <w:lang w:val="en-US"/>
        </w:rPr>
      </w:pPr>
    </w:p>
    <w:p w14:paraId="1B02B993" w14:textId="77777777" w:rsidR="00621499" w:rsidRPr="00CE6E4C" w:rsidRDefault="00621499" w:rsidP="00FD62A1">
      <w:pPr>
        <w:rPr>
          <w:rFonts w:ascii="Century Gothic" w:hAnsi="Century Gothic"/>
          <w:lang w:val="en-US"/>
        </w:rPr>
      </w:pPr>
    </w:p>
    <w:p w14:paraId="53529A2E" w14:textId="3751F0F1" w:rsidR="00840CCD" w:rsidRPr="00CE6E4C" w:rsidRDefault="00621499" w:rsidP="00840CCD">
      <w:pPr>
        <w:ind w:left="360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ab/>
      </w:r>
      <w:r w:rsidR="00840CCD" w:rsidRPr="00CE6E4C">
        <w:rPr>
          <w:rFonts w:ascii="Century Gothic" w:hAnsi="Century Gothic"/>
          <w:lang w:val="en-US"/>
        </w:rPr>
        <w:t xml:space="preserve"> </w:t>
      </w:r>
    </w:p>
    <w:p w14:paraId="477390ED" w14:textId="378BB954" w:rsidR="00233C2E" w:rsidRPr="00CE6E4C" w:rsidRDefault="00233C2E" w:rsidP="00693FBC">
      <w:pPr>
        <w:ind w:left="360"/>
        <w:rPr>
          <w:rFonts w:ascii="Century Gothic" w:hAnsi="Century Gothic"/>
          <w:lang w:val="en-US"/>
        </w:rPr>
      </w:pPr>
    </w:p>
    <w:p w14:paraId="06518E35" w14:textId="77777777" w:rsidR="00233C2E" w:rsidRPr="00CE6E4C" w:rsidRDefault="00233C2E" w:rsidP="00693FBC">
      <w:pPr>
        <w:ind w:left="360"/>
        <w:rPr>
          <w:rFonts w:ascii="Century Gothic" w:hAnsi="Century Gothic"/>
          <w:lang w:val="en-US"/>
        </w:rPr>
      </w:pPr>
    </w:p>
    <w:p w14:paraId="42183272" w14:textId="355404CC" w:rsidR="00EB198C" w:rsidRPr="00CE6E4C" w:rsidRDefault="00EB198C" w:rsidP="001761DF">
      <w:pPr>
        <w:rPr>
          <w:rFonts w:ascii="Century Gothic" w:hAnsi="Century Gothic"/>
          <w:lang w:val="en-US"/>
        </w:rPr>
      </w:pPr>
    </w:p>
    <w:p w14:paraId="7915D312" w14:textId="7183A820" w:rsidR="004F3638" w:rsidRPr="00CE6E4C" w:rsidRDefault="004F3638" w:rsidP="001761DF">
      <w:pPr>
        <w:rPr>
          <w:rFonts w:ascii="Century Gothic" w:hAnsi="Century Gothic"/>
        </w:rPr>
      </w:pPr>
    </w:p>
    <w:sectPr w:rsidR="004F3638" w:rsidRPr="00CE6E4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5EDF" w14:textId="77777777" w:rsidR="00104820" w:rsidRDefault="00104820" w:rsidP="001761DF">
      <w:pPr>
        <w:spacing w:after="0" w:line="240" w:lineRule="auto"/>
      </w:pPr>
      <w:r>
        <w:separator/>
      </w:r>
    </w:p>
  </w:endnote>
  <w:endnote w:type="continuationSeparator" w:id="0">
    <w:p w14:paraId="7DD7590B" w14:textId="77777777" w:rsidR="00104820" w:rsidRDefault="00104820" w:rsidP="001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085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87180" w14:textId="0A43BF13" w:rsidR="00C46115" w:rsidRDefault="00C461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A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18931" w14:textId="77777777" w:rsidR="00C46115" w:rsidRDefault="00C4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81E5" w14:textId="77777777" w:rsidR="00104820" w:rsidRDefault="00104820" w:rsidP="001761DF">
      <w:pPr>
        <w:spacing w:after="0" w:line="240" w:lineRule="auto"/>
      </w:pPr>
      <w:r>
        <w:separator/>
      </w:r>
    </w:p>
  </w:footnote>
  <w:footnote w:type="continuationSeparator" w:id="0">
    <w:p w14:paraId="38EBD9E6" w14:textId="77777777" w:rsidR="00104820" w:rsidRDefault="00104820" w:rsidP="001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24CD" w14:textId="5A92483E" w:rsidR="001761DF" w:rsidRPr="001761DF" w:rsidRDefault="001761DF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FICM ACCP Equivalence Checklist v1.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2F3"/>
    <w:multiLevelType w:val="hybridMultilevel"/>
    <w:tmpl w:val="4DE2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C4D"/>
    <w:multiLevelType w:val="hybridMultilevel"/>
    <w:tmpl w:val="645C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02912">
    <w:abstractNumId w:val="1"/>
  </w:num>
  <w:num w:numId="2" w16cid:durableId="202166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F"/>
    <w:rsid w:val="000740A1"/>
    <w:rsid w:val="000F6A7B"/>
    <w:rsid w:val="00104820"/>
    <w:rsid w:val="00134F50"/>
    <w:rsid w:val="00153F5E"/>
    <w:rsid w:val="0015555E"/>
    <w:rsid w:val="001761DF"/>
    <w:rsid w:val="0017745E"/>
    <w:rsid w:val="001A29BB"/>
    <w:rsid w:val="001A55F4"/>
    <w:rsid w:val="00233C2E"/>
    <w:rsid w:val="00335EBF"/>
    <w:rsid w:val="00394A76"/>
    <w:rsid w:val="003D3962"/>
    <w:rsid w:val="00403C1B"/>
    <w:rsid w:val="00451CF9"/>
    <w:rsid w:val="00484B17"/>
    <w:rsid w:val="004F3638"/>
    <w:rsid w:val="00600637"/>
    <w:rsid w:val="0060272A"/>
    <w:rsid w:val="00621499"/>
    <w:rsid w:val="00631EE8"/>
    <w:rsid w:val="00634C22"/>
    <w:rsid w:val="00663C8F"/>
    <w:rsid w:val="00693258"/>
    <w:rsid w:val="00693FBC"/>
    <w:rsid w:val="006944DF"/>
    <w:rsid w:val="006D2F3C"/>
    <w:rsid w:val="006E279A"/>
    <w:rsid w:val="0070283B"/>
    <w:rsid w:val="00721F17"/>
    <w:rsid w:val="0074176B"/>
    <w:rsid w:val="00790DA0"/>
    <w:rsid w:val="007D444F"/>
    <w:rsid w:val="00840CCD"/>
    <w:rsid w:val="00881754"/>
    <w:rsid w:val="00A32122"/>
    <w:rsid w:val="00A33C76"/>
    <w:rsid w:val="00C46115"/>
    <w:rsid w:val="00C63765"/>
    <w:rsid w:val="00CA638D"/>
    <w:rsid w:val="00CE6E4C"/>
    <w:rsid w:val="00CF0592"/>
    <w:rsid w:val="00E2256A"/>
    <w:rsid w:val="00E777E7"/>
    <w:rsid w:val="00EB198C"/>
    <w:rsid w:val="00F16747"/>
    <w:rsid w:val="00F64318"/>
    <w:rsid w:val="00F775DE"/>
    <w:rsid w:val="00FD62A1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65F9"/>
  <w15:chartTrackingRefBased/>
  <w15:docId w15:val="{8AA248F8-F8A3-40D0-8352-62AF280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DF"/>
  </w:style>
  <w:style w:type="paragraph" w:styleId="Footer">
    <w:name w:val="footer"/>
    <w:basedOn w:val="Normal"/>
    <w:link w:val="Foot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DF"/>
  </w:style>
  <w:style w:type="paragraph" w:styleId="ListParagraph">
    <w:name w:val="List Paragraph"/>
    <w:basedOn w:val="Normal"/>
    <w:uiPriority w:val="34"/>
    <w:qFormat/>
    <w:rsid w:val="0069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5541-20D3-4272-83A6-4B926944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McLaughlin</dc:creator>
  <cp:keywords/>
  <dc:description/>
  <cp:lastModifiedBy>Susan Hall</cp:lastModifiedBy>
  <cp:revision>43</cp:revision>
  <dcterms:created xsi:type="dcterms:W3CDTF">2020-07-06T07:36:00Z</dcterms:created>
  <dcterms:modified xsi:type="dcterms:W3CDTF">2023-04-24T07:45:00Z</dcterms:modified>
</cp:coreProperties>
</file>